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6CC3" w14:textId="77777777" w:rsidR="004A3FA1" w:rsidRPr="001F21F8" w:rsidRDefault="00C160A9" w:rsidP="003820EA">
      <w:pPr>
        <w:jc w:val="center"/>
        <w:rPr>
          <w:rFonts w:ascii="宋体" w:cs="宋体"/>
          <w:kern w:val="0"/>
          <w:sz w:val="36"/>
          <w:szCs w:val="36"/>
        </w:rPr>
      </w:pPr>
      <w:r w:rsidRPr="001F21F8">
        <w:rPr>
          <w:rFonts w:ascii="宋体" w:hAnsi="宋体" w:cs="宋体" w:hint="eastAsia"/>
          <w:b/>
          <w:bCs/>
          <w:kern w:val="0"/>
          <w:sz w:val="36"/>
          <w:szCs w:val="36"/>
        </w:rPr>
        <w:t xml:space="preserve"> </w:t>
      </w:r>
      <w:bookmarkStart w:id="0" w:name="_Hlk146024966"/>
      <w:r w:rsidR="00440CE2">
        <w:rPr>
          <w:rFonts w:ascii="宋体" w:hAnsi="宋体" w:cs="宋体" w:hint="eastAsia"/>
          <w:b/>
          <w:bCs/>
          <w:kern w:val="0"/>
          <w:sz w:val="36"/>
          <w:szCs w:val="36"/>
        </w:rPr>
        <w:t>杭州医学院</w:t>
      </w:r>
      <w:r w:rsidR="004A3FA1" w:rsidRPr="001F21F8">
        <w:rPr>
          <w:rFonts w:ascii="宋体" w:hAnsi="宋体" w:cs="宋体" w:hint="eastAsia"/>
          <w:b/>
          <w:bCs/>
          <w:kern w:val="0"/>
          <w:sz w:val="36"/>
          <w:szCs w:val="36"/>
        </w:rPr>
        <w:t>“海纳</w:t>
      </w:r>
      <w:proofErr w:type="gramStart"/>
      <w:r w:rsidR="004A3FA1" w:rsidRPr="001F21F8">
        <w:rPr>
          <w:rFonts w:ascii="宋体" w:hAnsi="宋体" w:cs="宋体" w:hint="eastAsia"/>
          <w:b/>
          <w:bCs/>
          <w:kern w:val="0"/>
          <w:sz w:val="36"/>
          <w:szCs w:val="36"/>
        </w:rPr>
        <w:t>医</w:t>
      </w:r>
      <w:proofErr w:type="gramEnd"/>
      <w:r w:rsidR="004A3FA1" w:rsidRPr="001F21F8">
        <w:rPr>
          <w:rFonts w:ascii="宋体" w:hAnsi="宋体" w:cs="宋体" w:hint="eastAsia"/>
          <w:b/>
          <w:bCs/>
          <w:kern w:val="0"/>
          <w:sz w:val="36"/>
          <w:szCs w:val="36"/>
        </w:rPr>
        <w:t>信奖学金”评定办法</w:t>
      </w:r>
      <w:bookmarkEnd w:id="0"/>
    </w:p>
    <w:p w14:paraId="63DE6A1A" w14:textId="77777777" w:rsidR="004A3FA1" w:rsidRPr="001F21F8" w:rsidRDefault="004A3FA1" w:rsidP="001F21F8">
      <w:pPr>
        <w:ind w:firstLineChars="200" w:firstLine="420"/>
        <w:jc w:val="center"/>
        <w:rPr>
          <w:rFonts w:ascii="宋体" w:cs="宋体"/>
          <w:szCs w:val="21"/>
        </w:rPr>
      </w:pPr>
    </w:p>
    <w:p w14:paraId="66994B8C" w14:textId="1D5EB7A5"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第一条</w:t>
      </w:r>
      <w:r w:rsidRPr="00D63FF8">
        <w:rPr>
          <w:rFonts w:ascii="仿宋" w:eastAsia="仿宋" w:hAnsi="仿宋"/>
          <w:sz w:val="30"/>
          <w:szCs w:val="30"/>
        </w:rPr>
        <w:t xml:space="preserve"> </w:t>
      </w:r>
      <w:r w:rsidRPr="00D63FF8">
        <w:rPr>
          <w:rFonts w:ascii="仿宋" w:eastAsia="仿宋" w:hAnsi="仿宋" w:hint="eastAsia"/>
          <w:sz w:val="30"/>
          <w:szCs w:val="30"/>
        </w:rPr>
        <w:t>为贯彻落实州医学院与海纳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信（北京）软件科技有限公司校企合作框架协议精神，大力推进高素质应用型医学影像人才培养，进一步激发广大学生</w:t>
      </w:r>
      <w:r w:rsidR="005C71AE" w:rsidRPr="005C71AE">
        <w:rPr>
          <w:rFonts w:ascii="仿宋" w:eastAsia="仿宋" w:hAnsi="仿宋" w:hint="eastAsia"/>
          <w:sz w:val="30"/>
          <w:szCs w:val="30"/>
        </w:rPr>
        <w:t>成为又红又专、德才兼备、全面发展的中国特色社会主义合格建设者和可靠接班人</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信（北京）软件科技有限公司决定在杭州医学院设立“海纳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信奖学金”，用于奖励医学影像学院优秀在校学生，为了确保奖学金的评审与授予工作顺利进行，特制订本办法。</w:t>
      </w:r>
    </w:p>
    <w:p w14:paraId="21F42D7A"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第二条</w:t>
      </w:r>
      <w:r w:rsidRPr="00D63FF8">
        <w:rPr>
          <w:rFonts w:ascii="仿宋" w:eastAsia="仿宋" w:hAnsi="仿宋"/>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信奖学金评定坚持公开、公正、公平、择优原则。</w:t>
      </w:r>
    </w:p>
    <w:p w14:paraId="2F815F36"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第三条</w:t>
      </w:r>
      <w:r>
        <w:rPr>
          <w:rFonts w:ascii="仿宋" w:eastAsia="仿宋" w:hAnsi="仿宋"/>
          <w:b/>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信奖学金参评对象为杭州医学院医学影像学院全日制在校大二及以上学生。</w:t>
      </w:r>
    </w:p>
    <w:p w14:paraId="112E75CF"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第四条</w:t>
      </w:r>
      <w:r w:rsidRPr="00D63FF8">
        <w:rPr>
          <w:rFonts w:ascii="仿宋" w:eastAsia="仿宋" w:hAnsi="仿宋"/>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信奖学金评选条件为：（</w:t>
      </w:r>
      <w:r w:rsidRPr="00D63FF8">
        <w:rPr>
          <w:rFonts w:ascii="仿宋" w:eastAsia="仿宋" w:hAnsi="仿宋"/>
          <w:sz w:val="30"/>
          <w:szCs w:val="30"/>
        </w:rPr>
        <w:t>1</w:t>
      </w:r>
      <w:r w:rsidRPr="00D63FF8">
        <w:rPr>
          <w:rFonts w:ascii="仿宋" w:eastAsia="仿宋" w:hAnsi="仿宋" w:hint="eastAsia"/>
          <w:sz w:val="30"/>
          <w:szCs w:val="30"/>
        </w:rPr>
        <w:t>）热爱</w:t>
      </w:r>
      <w:r w:rsidR="005C71AE">
        <w:rPr>
          <w:rFonts w:ascii="仿宋" w:eastAsia="仿宋" w:hAnsi="仿宋" w:hint="eastAsia"/>
          <w:sz w:val="30"/>
          <w:szCs w:val="30"/>
        </w:rPr>
        <w:t>社会主义</w:t>
      </w:r>
      <w:r w:rsidRPr="00D63FF8">
        <w:rPr>
          <w:rFonts w:ascii="仿宋" w:eastAsia="仿宋" w:hAnsi="仿宋" w:hint="eastAsia"/>
          <w:sz w:val="30"/>
          <w:szCs w:val="30"/>
        </w:rPr>
        <w:t>祖国，拥护中国共产党</w:t>
      </w:r>
      <w:r w:rsidR="006737D0">
        <w:rPr>
          <w:rFonts w:ascii="仿宋" w:eastAsia="仿宋" w:hAnsi="仿宋" w:hint="eastAsia"/>
          <w:sz w:val="30"/>
          <w:szCs w:val="30"/>
        </w:rPr>
        <w:t>领导</w:t>
      </w:r>
      <w:r w:rsidRPr="00D63FF8">
        <w:rPr>
          <w:rFonts w:ascii="仿宋" w:eastAsia="仿宋" w:hAnsi="仿宋" w:hint="eastAsia"/>
          <w:sz w:val="30"/>
          <w:szCs w:val="30"/>
        </w:rPr>
        <w:t>；（</w:t>
      </w:r>
      <w:r w:rsidRPr="00D63FF8">
        <w:rPr>
          <w:rFonts w:ascii="仿宋" w:eastAsia="仿宋" w:hAnsi="仿宋"/>
          <w:sz w:val="30"/>
          <w:szCs w:val="30"/>
        </w:rPr>
        <w:t>2</w:t>
      </w:r>
      <w:r w:rsidRPr="00D63FF8">
        <w:rPr>
          <w:rFonts w:ascii="仿宋" w:eastAsia="仿宋" w:hAnsi="仿宋" w:hint="eastAsia"/>
          <w:sz w:val="30"/>
          <w:szCs w:val="30"/>
        </w:rPr>
        <w:t>）遵守法律和校纪校规，勤奋好学，积极上进；（</w:t>
      </w:r>
      <w:r w:rsidRPr="00D63FF8">
        <w:rPr>
          <w:rFonts w:ascii="仿宋" w:eastAsia="仿宋" w:hAnsi="仿宋"/>
          <w:sz w:val="30"/>
          <w:szCs w:val="30"/>
        </w:rPr>
        <w:t>3</w:t>
      </w:r>
      <w:r w:rsidRPr="00D63FF8">
        <w:rPr>
          <w:rFonts w:ascii="仿宋" w:eastAsia="仿宋" w:hAnsi="仿宋" w:hint="eastAsia"/>
          <w:sz w:val="30"/>
          <w:szCs w:val="30"/>
        </w:rPr>
        <w:t>）尊敬师长，团结同学，关心集体，诚实守信；（</w:t>
      </w:r>
      <w:r w:rsidRPr="00D63FF8">
        <w:rPr>
          <w:rFonts w:ascii="仿宋" w:eastAsia="仿宋" w:hAnsi="仿宋"/>
          <w:sz w:val="30"/>
          <w:szCs w:val="30"/>
        </w:rPr>
        <w:t>4</w:t>
      </w:r>
      <w:r w:rsidRPr="00D63FF8">
        <w:rPr>
          <w:rFonts w:ascii="仿宋" w:eastAsia="仿宋" w:hAnsi="仿宋" w:hint="eastAsia"/>
          <w:sz w:val="30"/>
          <w:szCs w:val="30"/>
        </w:rPr>
        <w:t>）积极参加体育锻炼，身体素质良好，达到学生体质健康标准合格及以上等级；（</w:t>
      </w:r>
      <w:r w:rsidRPr="00D63FF8">
        <w:rPr>
          <w:rFonts w:ascii="仿宋" w:eastAsia="仿宋" w:hAnsi="仿宋"/>
          <w:sz w:val="30"/>
          <w:szCs w:val="30"/>
        </w:rPr>
        <w:t>5</w:t>
      </w:r>
      <w:r w:rsidRPr="00D63FF8">
        <w:rPr>
          <w:rFonts w:ascii="仿宋" w:eastAsia="仿宋" w:hAnsi="仿宋" w:hint="eastAsia"/>
          <w:sz w:val="30"/>
          <w:szCs w:val="30"/>
        </w:rPr>
        <w:t>）在学术科研、学科竞赛、创新创业竞赛、团学工作、社会公益等某一方面或者多方面取得优异成绩的；（</w:t>
      </w:r>
      <w:r w:rsidRPr="00D63FF8">
        <w:rPr>
          <w:rFonts w:ascii="仿宋" w:eastAsia="仿宋" w:hAnsi="仿宋"/>
          <w:sz w:val="30"/>
          <w:szCs w:val="30"/>
        </w:rPr>
        <w:t>6</w:t>
      </w:r>
      <w:r w:rsidRPr="00D63FF8">
        <w:rPr>
          <w:rFonts w:ascii="仿宋" w:eastAsia="仿宋" w:hAnsi="仿宋" w:hint="eastAsia"/>
          <w:sz w:val="30"/>
          <w:szCs w:val="30"/>
        </w:rPr>
        <w:t>）</w:t>
      </w:r>
      <w:r w:rsidR="00BB04DE">
        <w:rPr>
          <w:rFonts w:ascii="仿宋" w:eastAsia="仿宋" w:hAnsi="仿宋" w:hint="eastAsia"/>
          <w:sz w:val="30"/>
          <w:szCs w:val="30"/>
        </w:rPr>
        <w:t>上</w:t>
      </w:r>
      <w:r w:rsidR="00BB04DE" w:rsidRPr="00D63FF8">
        <w:rPr>
          <w:rFonts w:ascii="仿宋" w:eastAsia="仿宋" w:hAnsi="仿宋" w:hint="eastAsia"/>
          <w:sz w:val="30"/>
          <w:szCs w:val="30"/>
        </w:rPr>
        <w:t>学年</w:t>
      </w:r>
      <w:r w:rsidRPr="00D63FF8">
        <w:rPr>
          <w:rFonts w:ascii="仿宋" w:eastAsia="仿宋" w:hAnsi="仿宋" w:hint="eastAsia"/>
          <w:sz w:val="30"/>
          <w:szCs w:val="30"/>
        </w:rPr>
        <w:t>学业成绩和综合测评排名</w:t>
      </w:r>
      <w:r w:rsidR="00B0626F">
        <w:rPr>
          <w:rFonts w:ascii="仿宋" w:eastAsia="仿宋" w:hAnsi="仿宋" w:hint="eastAsia"/>
          <w:sz w:val="30"/>
          <w:szCs w:val="30"/>
        </w:rPr>
        <w:t>均</w:t>
      </w:r>
      <w:r w:rsidR="00BB04DE">
        <w:rPr>
          <w:rFonts w:ascii="仿宋" w:eastAsia="仿宋" w:hAnsi="仿宋" w:hint="eastAsia"/>
          <w:sz w:val="30"/>
          <w:szCs w:val="30"/>
        </w:rPr>
        <w:t>需达到</w:t>
      </w:r>
      <w:r w:rsidRPr="00D63FF8">
        <w:rPr>
          <w:rFonts w:ascii="仿宋" w:eastAsia="仿宋" w:hAnsi="仿宋" w:hint="eastAsia"/>
          <w:sz w:val="30"/>
          <w:szCs w:val="30"/>
        </w:rPr>
        <w:t>所在专业年级前</w:t>
      </w:r>
      <w:r w:rsidR="006737D0">
        <w:rPr>
          <w:rFonts w:ascii="仿宋" w:eastAsia="仿宋" w:hAnsi="仿宋" w:hint="eastAsia"/>
          <w:sz w:val="30"/>
          <w:szCs w:val="30"/>
        </w:rPr>
        <w:t>10%</w:t>
      </w:r>
      <w:r w:rsidRPr="00D63FF8">
        <w:rPr>
          <w:rFonts w:ascii="仿宋" w:eastAsia="仿宋" w:hAnsi="仿宋" w:hint="eastAsia"/>
          <w:sz w:val="30"/>
          <w:szCs w:val="30"/>
        </w:rPr>
        <w:t>。</w:t>
      </w:r>
    </w:p>
    <w:p w14:paraId="3E6A3BD9"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第五条</w:t>
      </w:r>
      <w:r>
        <w:rPr>
          <w:rFonts w:ascii="仿宋" w:eastAsia="仿宋" w:hAnsi="仿宋"/>
          <w:b/>
          <w:sz w:val="30"/>
          <w:szCs w:val="30"/>
        </w:rPr>
        <w:t xml:space="preserve"> </w:t>
      </w:r>
      <w:r w:rsidR="005C71AE" w:rsidRPr="005C71AE">
        <w:rPr>
          <w:rFonts w:ascii="仿宋" w:eastAsia="仿宋" w:hAnsi="仿宋" w:hint="eastAsia"/>
          <w:sz w:val="30"/>
          <w:szCs w:val="30"/>
        </w:rPr>
        <w:t>参评学年</w:t>
      </w:r>
      <w:r w:rsidRPr="00D63FF8">
        <w:rPr>
          <w:rFonts w:ascii="仿宋" w:eastAsia="仿宋" w:hAnsi="仿宋" w:hint="eastAsia"/>
          <w:sz w:val="30"/>
          <w:szCs w:val="30"/>
        </w:rPr>
        <w:t>凡有下列情况之一者，不得申请海纳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w:t>
      </w:r>
      <w:r w:rsidRPr="00D63FF8">
        <w:rPr>
          <w:rFonts w:ascii="仿宋" w:eastAsia="仿宋" w:hAnsi="仿宋"/>
          <w:sz w:val="30"/>
          <w:szCs w:val="30"/>
        </w:rPr>
        <w:t>1</w:t>
      </w:r>
      <w:r w:rsidRPr="00D63FF8">
        <w:rPr>
          <w:rFonts w:ascii="仿宋" w:eastAsia="仿宋" w:hAnsi="仿宋" w:hint="eastAsia"/>
          <w:sz w:val="30"/>
          <w:szCs w:val="30"/>
        </w:rPr>
        <w:t>）违反国家法律、校纪校规受到法律、纪律处分者；（</w:t>
      </w:r>
      <w:r w:rsidRPr="00D63FF8">
        <w:rPr>
          <w:rFonts w:ascii="仿宋" w:eastAsia="仿宋" w:hAnsi="仿宋"/>
          <w:sz w:val="30"/>
          <w:szCs w:val="30"/>
        </w:rPr>
        <w:t>2</w:t>
      </w:r>
      <w:r w:rsidRPr="00D63FF8">
        <w:rPr>
          <w:rFonts w:ascii="仿宋" w:eastAsia="仿宋" w:hAnsi="仿宋" w:hint="eastAsia"/>
          <w:sz w:val="30"/>
          <w:szCs w:val="30"/>
        </w:rPr>
        <w:t>）出现人才培养方案所规定课程不及格者；（</w:t>
      </w:r>
      <w:r w:rsidRPr="00D63FF8">
        <w:rPr>
          <w:rFonts w:ascii="仿宋" w:eastAsia="仿宋" w:hAnsi="仿宋"/>
          <w:sz w:val="30"/>
          <w:szCs w:val="30"/>
        </w:rPr>
        <w:t>3</w:t>
      </w:r>
      <w:r w:rsidRPr="00D63FF8">
        <w:rPr>
          <w:rFonts w:ascii="仿宋" w:eastAsia="仿宋" w:hAnsi="仿宋" w:hint="eastAsia"/>
          <w:sz w:val="30"/>
          <w:szCs w:val="30"/>
        </w:rPr>
        <w:t>）学籍状态处</w:t>
      </w:r>
      <w:r w:rsidRPr="00D63FF8">
        <w:rPr>
          <w:rFonts w:ascii="仿宋" w:eastAsia="仿宋" w:hAnsi="仿宋" w:hint="eastAsia"/>
          <w:sz w:val="30"/>
          <w:szCs w:val="30"/>
        </w:rPr>
        <w:lastRenderedPageBreak/>
        <w:t>于休学、保留学籍者；（</w:t>
      </w:r>
      <w:r w:rsidRPr="00D63FF8">
        <w:rPr>
          <w:rFonts w:ascii="仿宋" w:eastAsia="仿宋" w:hAnsi="仿宋"/>
          <w:sz w:val="30"/>
          <w:szCs w:val="30"/>
        </w:rPr>
        <w:t>4</w:t>
      </w:r>
      <w:r w:rsidRPr="00D63FF8">
        <w:rPr>
          <w:rFonts w:ascii="仿宋" w:eastAsia="仿宋" w:hAnsi="仿宋" w:hint="eastAsia"/>
          <w:sz w:val="30"/>
          <w:szCs w:val="30"/>
        </w:rPr>
        <w:t>）由于因私出国留学、疾病、创业等原因未在校学习者。</w:t>
      </w:r>
    </w:p>
    <w:p w14:paraId="0C86CFC6"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第六条</w:t>
      </w:r>
      <w:r w:rsidRPr="00D63FF8">
        <w:rPr>
          <w:rFonts w:ascii="仿宋" w:eastAsia="仿宋" w:hAnsi="仿宋"/>
          <w:sz w:val="30"/>
          <w:szCs w:val="30"/>
        </w:rPr>
        <w:t xml:space="preserve"> </w:t>
      </w:r>
      <w:r w:rsidR="00440CE2">
        <w:rPr>
          <w:rFonts w:ascii="仿宋" w:eastAsia="仿宋" w:hAnsi="仿宋" w:hint="eastAsia"/>
          <w:sz w:val="30"/>
          <w:szCs w:val="30"/>
        </w:rPr>
        <w:t>在满足评选条件的基础上，对</w:t>
      </w:r>
      <w:r w:rsidRPr="00D63FF8">
        <w:rPr>
          <w:rFonts w:ascii="仿宋" w:eastAsia="仿宋" w:hAnsi="仿宋" w:hint="eastAsia"/>
          <w:sz w:val="30"/>
          <w:szCs w:val="30"/>
        </w:rPr>
        <w:t>在校期间社会实践、创新能力、综合素质等方面特别突出的给予</w:t>
      </w:r>
      <w:r w:rsidR="00440CE2">
        <w:rPr>
          <w:rFonts w:ascii="仿宋" w:eastAsia="仿宋" w:hAnsi="仿宋" w:hint="eastAsia"/>
          <w:sz w:val="30"/>
          <w:szCs w:val="30"/>
        </w:rPr>
        <w:t>倾斜</w:t>
      </w:r>
      <w:r w:rsidRPr="00D63FF8">
        <w:rPr>
          <w:rFonts w:ascii="仿宋" w:eastAsia="仿宋" w:hAnsi="仿宋" w:hint="eastAsia"/>
          <w:sz w:val="30"/>
          <w:szCs w:val="30"/>
        </w:rPr>
        <w:t>：（</w:t>
      </w:r>
      <w:r w:rsidRPr="00D63FF8">
        <w:rPr>
          <w:rFonts w:ascii="仿宋" w:eastAsia="仿宋" w:hAnsi="仿宋"/>
          <w:sz w:val="30"/>
          <w:szCs w:val="30"/>
        </w:rPr>
        <w:t>1</w:t>
      </w:r>
      <w:r w:rsidRPr="00D63FF8">
        <w:rPr>
          <w:rFonts w:ascii="仿宋" w:eastAsia="仿宋" w:hAnsi="仿宋" w:hint="eastAsia"/>
          <w:sz w:val="30"/>
          <w:szCs w:val="30"/>
        </w:rPr>
        <w:t>）在社会主义精神文明建设中表现突出，具有见义勇为、助人为乐、奉献爱心、服务社会、自立自强的实际行动，在本校、本地区产生重大影响，在全国、全省产生较大影响，有助于树立良好的社会风尚；（</w:t>
      </w:r>
      <w:r w:rsidRPr="00D63FF8">
        <w:rPr>
          <w:rFonts w:ascii="仿宋" w:eastAsia="仿宋" w:hAnsi="仿宋"/>
          <w:sz w:val="30"/>
          <w:szCs w:val="30"/>
        </w:rPr>
        <w:t>2</w:t>
      </w:r>
      <w:r w:rsidRPr="00D63FF8">
        <w:rPr>
          <w:rFonts w:ascii="仿宋" w:eastAsia="仿宋" w:hAnsi="仿宋" w:hint="eastAsia"/>
          <w:sz w:val="30"/>
          <w:szCs w:val="30"/>
        </w:rPr>
        <w:t>）在学术研究上取得显著成绩，以第一作者公开发表论文</w:t>
      </w:r>
      <w:r w:rsidR="006737D0">
        <w:rPr>
          <w:rFonts w:ascii="仿宋" w:eastAsia="仿宋" w:hAnsi="仿宋" w:hint="eastAsia"/>
          <w:sz w:val="30"/>
          <w:szCs w:val="30"/>
        </w:rPr>
        <w:t>或</w:t>
      </w:r>
      <w:r w:rsidRPr="00D63FF8">
        <w:rPr>
          <w:rFonts w:ascii="仿宋" w:eastAsia="仿宋" w:hAnsi="仿宋" w:hint="eastAsia"/>
          <w:sz w:val="30"/>
          <w:szCs w:val="30"/>
        </w:rPr>
        <w:t>以第一、二作者出版学术专著；（</w:t>
      </w:r>
      <w:r w:rsidRPr="00D63FF8">
        <w:rPr>
          <w:rFonts w:ascii="仿宋" w:eastAsia="仿宋" w:hAnsi="仿宋"/>
          <w:sz w:val="30"/>
          <w:szCs w:val="30"/>
        </w:rPr>
        <w:t>3</w:t>
      </w:r>
      <w:r w:rsidRPr="00D63FF8">
        <w:rPr>
          <w:rFonts w:ascii="仿宋" w:eastAsia="仿宋" w:hAnsi="仿宋" w:hint="eastAsia"/>
          <w:sz w:val="30"/>
          <w:szCs w:val="30"/>
        </w:rPr>
        <w:t>）在学科竞赛方面取得显著成绩，在全国、全省专业学科竞赛、课外学术科技竞赛等竞赛中获奖；（</w:t>
      </w:r>
      <w:r w:rsidRPr="00D63FF8">
        <w:rPr>
          <w:rFonts w:ascii="仿宋" w:eastAsia="仿宋" w:hAnsi="仿宋"/>
          <w:sz w:val="30"/>
          <w:szCs w:val="30"/>
        </w:rPr>
        <w:t>4</w:t>
      </w:r>
      <w:r w:rsidRPr="00D63FF8">
        <w:rPr>
          <w:rFonts w:ascii="仿宋" w:eastAsia="仿宋" w:hAnsi="仿宋" w:hint="eastAsia"/>
          <w:sz w:val="30"/>
          <w:szCs w:val="30"/>
        </w:rPr>
        <w:t>）在科学研究、创新发明方面取得显著成绩，科研成果获省、部级以上奖励或获得专利（课题成果、专利申请单位必须以杭州医学院为第一单位）；（</w:t>
      </w:r>
      <w:r w:rsidRPr="00D63FF8">
        <w:rPr>
          <w:rFonts w:ascii="仿宋" w:eastAsia="仿宋" w:hAnsi="仿宋"/>
          <w:sz w:val="30"/>
          <w:szCs w:val="30"/>
        </w:rPr>
        <w:t>5</w:t>
      </w:r>
      <w:r w:rsidR="00C160A9">
        <w:rPr>
          <w:rFonts w:ascii="仿宋" w:eastAsia="仿宋" w:hAnsi="仿宋" w:hint="eastAsia"/>
          <w:sz w:val="30"/>
          <w:szCs w:val="30"/>
        </w:rPr>
        <w:t>）在创新创业</w:t>
      </w:r>
      <w:r w:rsidRPr="00D63FF8">
        <w:rPr>
          <w:rFonts w:ascii="仿宋" w:eastAsia="仿宋" w:hAnsi="仿宋" w:hint="eastAsia"/>
          <w:sz w:val="30"/>
          <w:szCs w:val="30"/>
        </w:rPr>
        <w:t>方面取得突出成绩的学生，包括已经独立或合作注册公司的学生，在省级（含）以上各</w:t>
      </w:r>
      <w:proofErr w:type="gramStart"/>
      <w:r w:rsidRPr="00D63FF8">
        <w:rPr>
          <w:rFonts w:ascii="仿宋" w:eastAsia="仿宋" w:hAnsi="仿宋" w:hint="eastAsia"/>
          <w:sz w:val="30"/>
          <w:szCs w:val="30"/>
        </w:rPr>
        <w:t>类</w:t>
      </w:r>
      <w:r w:rsidR="00C160A9">
        <w:rPr>
          <w:rFonts w:ascii="仿宋" w:eastAsia="仿宋" w:hAnsi="仿宋" w:hint="eastAsia"/>
          <w:sz w:val="30"/>
          <w:szCs w:val="30"/>
        </w:rPr>
        <w:t>创新</w:t>
      </w:r>
      <w:proofErr w:type="gramEnd"/>
      <w:r w:rsidRPr="00D63FF8">
        <w:rPr>
          <w:rFonts w:ascii="仿宋" w:eastAsia="仿宋" w:hAnsi="仿宋" w:hint="eastAsia"/>
          <w:sz w:val="30"/>
          <w:szCs w:val="30"/>
        </w:rPr>
        <w:t>创业比赛中获奖的学生；（</w:t>
      </w:r>
      <w:r w:rsidRPr="00D63FF8">
        <w:rPr>
          <w:rFonts w:ascii="仿宋" w:eastAsia="仿宋" w:hAnsi="仿宋"/>
          <w:sz w:val="30"/>
          <w:szCs w:val="30"/>
        </w:rPr>
        <w:t>6</w:t>
      </w:r>
      <w:r w:rsidRPr="00D63FF8">
        <w:rPr>
          <w:rFonts w:ascii="仿宋" w:eastAsia="仿宋" w:hAnsi="仿宋" w:hint="eastAsia"/>
          <w:sz w:val="30"/>
          <w:szCs w:val="30"/>
        </w:rPr>
        <w:t>）在体育竞赛中取得显著成绩，参加省级以上体育比赛获得个人项目前三名，集体项目前二名，集体项目应为主力队员；（</w:t>
      </w:r>
      <w:r w:rsidRPr="00D63FF8">
        <w:rPr>
          <w:rFonts w:ascii="仿宋" w:eastAsia="仿宋" w:hAnsi="仿宋"/>
          <w:sz w:val="30"/>
          <w:szCs w:val="30"/>
        </w:rPr>
        <w:t>7</w:t>
      </w:r>
      <w:r w:rsidRPr="00D63FF8">
        <w:rPr>
          <w:rFonts w:ascii="仿宋" w:eastAsia="仿宋" w:hAnsi="仿宋" w:hint="eastAsia"/>
          <w:sz w:val="30"/>
          <w:szCs w:val="30"/>
        </w:rPr>
        <w:t>）在重要文艺比赛中取得显著成绩，参加全国、全省性比赛获得前三名，集体项目应为主要演员；（</w:t>
      </w:r>
      <w:r w:rsidRPr="00D63FF8">
        <w:rPr>
          <w:rFonts w:ascii="仿宋" w:eastAsia="仿宋" w:hAnsi="仿宋"/>
          <w:sz w:val="30"/>
          <w:szCs w:val="30"/>
        </w:rPr>
        <w:t>8</w:t>
      </w:r>
      <w:r w:rsidRPr="00D63FF8">
        <w:rPr>
          <w:rFonts w:ascii="仿宋" w:eastAsia="仿宋" w:hAnsi="仿宋" w:hint="eastAsia"/>
          <w:sz w:val="30"/>
          <w:szCs w:val="30"/>
        </w:rPr>
        <w:t>）获全国、全省三好学生、优秀学生干部、社会实践先进个人、杰出青年等荣誉称号。</w:t>
      </w:r>
    </w:p>
    <w:p w14:paraId="2ADD8D89"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第七条</w:t>
      </w:r>
      <w:r w:rsidRPr="00D63FF8">
        <w:rPr>
          <w:rFonts w:ascii="仿宋" w:eastAsia="仿宋" w:hAnsi="仿宋"/>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信奖学金每学年评选一次，每次评选</w:t>
      </w:r>
      <w:r w:rsidRPr="00D63FF8">
        <w:rPr>
          <w:rFonts w:ascii="仿宋" w:eastAsia="仿宋" w:hAnsi="仿宋"/>
          <w:sz w:val="30"/>
          <w:szCs w:val="30"/>
        </w:rPr>
        <w:t>10</w:t>
      </w:r>
      <w:r w:rsidRPr="00D63FF8">
        <w:rPr>
          <w:rFonts w:ascii="仿宋" w:eastAsia="仿宋" w:hAnsi="仿宋" w:hint="eastAsia"/>
          <w:sz w:val="30"/>
          <w:szCs w:val="30"/>
        </w:rPr>
        <w:t>人，额度为</w:t>
      </w:r>
      <w:r w:rsidRPr="00D63FF8">
        <w:rPr>
          <w:rFonts w:ascii="仿宋" w:eastAsia="仿宋" w:hAnsi="仿宋"/>
          <w:sz w:val="30"/>
          <w:szCs w:val="30"/>
        </w:rPr>
        <w:t>4000</w:t>
      </w:r>
      <w:r w:rsidRPr="00D63FF8">
        <w:rPr>
          <w:rFonts w:ascii="仿宋" w:eastAsia="仿宋" w:hAnsi="仿宋" w:hint="eastAsia"/>
          <w:sz w:val="30"/>
          <w:szCs w:val="30"/>
        </w:rPr>
        <w:t>元</w:t>
      </w:r>
      <w:r w:rsidRPr="00D63FF8">
        <w:rPr>
          <w:rFonts w:ascii="仿宋" w:eastAsia="仿宋" w:hAnsi="仿宋"/>
          <w:sz w:val="30"/>
          <w:szCs w:val="30"/>
        </w:rPr>
        <w:t>/</w:t>
      </w:r>
      <w:r w:rsidRPr="00D63FF8">
        <w:rPr>
          <w:rFonts w:ascii="仿宋" w:eastAsia="仿宋" w:hAnsi="仿宋" w:hint="eastAsia"/>
          <w:sz w:val="30"/>
          <w:szCs w:val="30"/>
        </w:rPr>
        <w:t>人。本、专科</w:t>
      </w:r>
      <w:r w:rsidR="00C160A9">
        <w:rPr>
          <w:rFonts w:ascii="仿宋" w:eastAsia="仿宋" w:hAnsi="仿宋" w:hint="eastAsia"/>
          <w:sz w:val="30"/>
          <w:szCs w:val="30"/>
        </w:rPr>
        <w:t>分类</w:t>
      </w:r>
      <w:r w:rsidRPr="00D63FF8">
        <w:rPr>
          <w:rFonts w:ascii="仿宋" w:eastAsia="仿宋" w:hAnsi="仿宋" w:hint="eastAsia"/>
          <w:sz w:val="30"/>
          <w:szCs w:val="30"/>
        </w:rPr>
        <w:t>评选，具体名额按</w:t>
      </w:r>
      <w:r w:rsidR="00C160A9">
        <w:rPr>
          <w:rFonts w:ascii="仿宋" w:eastAsia="仿宋" w:hAnsi="仿宋" w:hint="eastAsia"/>
          <w:sz w:val="30"/>
          <w:szCs w:val="30"/>
        </w:rPr>
        <w:t>当年本专科</w:t>
      </w:r>
      <w:r w:rsidRPr="00D63FF8">
        <w:rPr>
          <w:rFonts w:ascii="仿宋" w:eastAsia="仿宋" w:hAnsi="仿宋" w:hint="eastAsia"/>
          <w:sz w:val="30"/>
          <w:szCs w:val="30"/>
        </w:rPr>
        <w:lastRenderedPageBreak/>
        <w:t>学生数分配。</w:t>
      </w:r>
    </w:p>
    <w:p w14:paraId="108B99DD"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第八条</w:t>
      </w:r>
      <w:r w:rsidRPr="00D63FF8">
        <w:rPr>
          <w:rFonts w:ascii="仿宋" w:eastAsia="仿宋" w:hAnsi="仿宋"/>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信奖学金评选组织及程序为：（</w:t>
      </w:r>
      <w:r w:rsidRPr="00D63FF8">
        <w:rPr>
          <w:rFonts w:ascii="仿宋" w:eastAsia="仿宋" w:hAnsi="仿宋"/>
          <w:sz w:val="30"/>
          <w:szCs w:val="30"/>
        </w:rPr>
        <w:t>1</w:t>
      </w:r>
      <w:r w:rsidRPr="00D63FF8">
        <w:rPr>
          <w:rFonts w:ascii="仿宋" w:eastAsia="仿宋" w:hAnsi="仿宋" w:hint="eastAsia"/>
          <w:sz w:val="30"/>
          <w:szCs w:val="30"/>
        </w:rPr>
        <w:t>）成立“海纳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信奖学金评定委员会”，具体负责奖学金评定的组织领导和</w:t>
      </w:r>
      <w:r w:rsidR="006737D0">
        <w:rPr>
          <w:rFonts w:ascii="仿宋" w:eastAsia="仿宋" w:hAnsi="仿宋" w:hint="eastAsia"/>
          <w:sz w:val="30"/>
          <w:szCs w:val="30"/>
        </w:rPr>
        <w:t>审核</w:t>
      </w:r>
      <w:r w:rsidRPr="00D63FF8">
        <w:rPr>
          <w:rFonts w:ascii="仿宋" w:eastAsia="仿宋" w:hAnsi="仿宋" w:hint="eastAsia"/>
          <w:sz w:val="30"/>
          <w:szCs w:val="30"/>
        </w:rPr>
        <w:t>工作</w:t>
      </w:r>
      <w:r w:rsidR="00440CE2">
        <w:rPr>
          <w:rFonts w:ascii="仿宋" w:eastAsia="仿宋" w:hAnsi="仿宋" w:hint="eastAsia"/>
          <w:sz w:val="30"/>
          <w:szCs w:val="30"/>
        </w:rPr>
        <w:t>。</w:t>
      </w:r>
      <w:r w:rsidR="00440CE2" w:rsidRPr="00D63FF8">
        <w:rPr>
          <w:rFonts w:ascii="仿宋" w:eastAsia="仿宋" w:hAnsi="仿宋" w:hint="eastAsia"/>
          <w:sz w:val="30"/>
          <w:szCs w:val="30"/>
        </w:rPr>
        <w:t>“海纳</w:t>
      </w:r>
      <w:proofErr w:type="gramStart"/>
      <w:r w:rsidR="00440CE2" w:rsidRPr="00D63FF8">
        <w:rPr>
          <w:rFonts w:ascii="仿宋" w:eastAsia="仿宋" w:hAnsi="仿宋" w:hint="eastAsia"/>
          <w:sz w:val="30"/>
          <w:szCs w:val="30"/>
        </w:rPr>
        <w:t>医</w:t>
      </w:r>
      <w:proofErr w:type="gramEnd"/>
      <w:r w:rsidR="00440CE2" w:rsidRPr="00D63FF8">
        <w:rPr>
          <w:rFonts w:ascii="仿宋" w:eastAsia="仿宋" w:hAnsi="仿宋" w:hint="eastAsia"/>
          <w:sz w:val="30"/>
          <w:szCs w:val="30"/>
        </w:rPr>
        <w:t>信奖学金评定委员会”</w:t>
      </w:r>
      <w:r w:rsidR="00440CE2">
        <w:rPr>
          <w:rFonts w:ascii="仿宋" w:eastAsia="仿宋" w:hAnsi="仿宋" w:hint="eastAsia"/>
          <w:sz w:val="30"/>
          <w:szCs w:val="30"/>
        </w:rPr>
        <w:t>由</w:t>
      </w:r>
      <w:r w:rsidR="00BB04DE">
        <w:rPr>
          <w:rFonts w:ascii="仿宋" w:eastAsia="仿宋" w:hAnsi="仿宋" w:hint="eastAsia"/>
          <w:sz w:val="30"/>
          <w:szCs w:val="30"/>
        </w:rPr>
        <w:t>医学影像学院院长、分管学生工作副书记、学院办公室负责人、学生工作办公室负责人及学生代表共同组成</w:t>
      </w:r>
      <w:r w:rsidR="006737D0">
        <w:rPr>
          <w:rFonts w:ascii="仿宋" w:eastAsia="仿宋" w:hAnsi="仿宋" w:hint="eastAsia"/>
          <w:sz w:val="30"/>
          <w:szCs w:val="30"/>
        </w:rPr>
        <w:t>；</w:t>
      </w:r>
      <w:r w:rsidRPr="00D63FF8">
        <w:rPr>
          <w:rFonts w:ascii="仿宋" w:eastAsia="仿宋" w:hAnsi="仿宋" w:hint="eastAsia"/>
          <w:sz w:val="30"/>
          <w:szCs w:val="30"/>
        </w:rPr>
        <w:t>（</w:t>
      </w:r>
      <w:r w:rsidRPr="00D63FF8">
        <w:rPr>
          <w:rFonts w:ascii="仿宋" w:eastAsia="仿宋" w:hAnsi="仿宋"/>
          <w:sz w:val="30"/>
          <w:szCs w:val="30"/>
        </w:rPr>
        <w:t>2</w:t>
      </w:r>
      <w:r w:rsidRPr="00D63FF8">
        <w:rPr>
          <w:rFonts w:ascii="仿宋" w:eastAsia="仿宋" w:hAnsi="仿宋" w:hint="eastAsia"/>
          <w:sz w:val="30"/>
          <w:szCs w:val="30"/>
        </w:rPr>
        <w:t>）由学生本人提出申请，并填写《海纳医信奖学金申请表》，同时提交各项综合评分相关证明材料；（</w:t>
      </w:r>
      <w:r w:rsidRPr="00D63FF8">
        <w:rPr>
          <w:rFonts w:ascii="仿宋" w:eastAsia="仿宋" w:hAnsi="仿宋"/>
          <w:sz w:val="30"/>
          <w:szCs w:val="30"/>
        </w:rPr>
        <w:t>3</w:t>
      </w:r>
      <w:r w:rsidRPr="00D63FF8">
        <w:rPr>
          <w:rFonts w:ascii="仿宋" w:eastAsia="仿宋" w:hAnsi="仿宋" w:hint="eastAsia"/>
          <w:sz w:val="30"/>
          <w:szCs w:val="30"/>
        </w:rPr>
        <w:t>）医学影像学院</w:t>
      </w:r>
      <w:r w:rsidR="00B0626F">
        <w:rPr>
          <w:rFonts w:ascii="仿宋" w:eastAsia="仿宋" w:hAnsi="仿宋" w:hint="eastAsia"/>
          <w:sz w:val="30"/>
          <w:szCs w:val="30"/>
        </w:rPr>
        <w:t>学生工作办公室</w:t>
      </w:r>
      <w:r w:rsidRPr="00D63FF8">
        <w:rPr>
          <w:rFonts w:ascii="仿宋" w:eastAsia="仿宋" w:hAnsi="仿宋" w:hint="eastAsia"/>
          <w:sz w:val="30"/>
          <w:szCs w:val="30"/>
        </w:rPr>
        <w:t>对学生申请和证明材料进行初审，</w:t>
      </w:r>
      <w:r w:rsidR="007E1268">
        <w:rPr>
          <w:rFonts w:ascii="仿宋" w:eastAsia="仿宋" w:hAnsi="仿宋" w:hint="eastAsia"/>
          <w:sz w:val="30"/>
          <w:szCs w:val="30"/>
        </w:rPr>
        <w:t>并按评选名额1:1.5-1:2的比例确定</w:t>
      </w:r>
      <w:r w:rsidRPr="00D63FF8">
        <w:rPr>
          <w:rFonts w:ascii="仿宋" w:eastAsia="仿宋" w:hAnsi="仿宋" w:hint="eastAsia"/>
          <w:sz w:val="30"/>
          <w:szCs w:val="30"/>
        </w:rPr>
        <w:t>奖学金候选人</w:t>
      </w:r>
      <w:r w:rsidR="00B0626F">
        <w:rPr>
          <w:rFonts w:ascii="仿宋" w:eastAsia="仿宋" w:hAnsi="仿宋" w:hint="eastAsia"/>
          <w:sz w:val="30"/>
          <w:szCs w:val="30"/>
        </w:rPr>
        <w:t>，</w:t>
      </w:r>
      <w:r w:rsidR="006737D0">
        <w:rPr>
          <w:rFonts w:ascii="仿宋" w:eastAsia="仿宋" w:hAnsi="仿宋" w:hint="eastAsia"/>
          <w:sz w:val="30"/>
          <w:szCs w:val="30"/>
        </w:rPr>
        <w:t>报</w:t>
      </w:r>
      <w:r w:rsidR="006737D0" w:rsidRPr="00D63FF8">
        <w:rPr>
          <w:rFonts w:ascii="仿宋" w:eastAsia="仿宋" w:hAnsi="仿宋" w:hint="eastAsia"/>
          <w:sz w:val="30"/>
          <w:szCs w:val="30"/>
        </w:rPr>
        <w:t>“海纳</w:t>
      </w:r>
      <w:proofErr w:type="gramStart"/>
      <w:r w:rsidR="006737D0" w:rsidRPr="00D63FF8">
        <w:rPr>
          <w:rFonts w:ascii="仿宋" w:eastAsia="仿宋" w:hAnsi="仿宋" w:hint="eastAsia"/>
          <w:sz w:val="30"/>
          <w:szCs w:val="30"/>
        </w:rPr>
        <w:t>医</w:t>
      </w:r>
      <w:proofErr w:type="gramEnd"/>
      <w:r w:rsidR="006737D0" w:rsidRPr="00D63FF8">
        <w:rPr>
          <w:rFonts w:ascii="仿宋" w:eastAsia="仿宋" w:hAnsi="仿宋" w:hint="eastAsia"/>
          <w:sz w:val="30"/>
          <w:szCs w:val="30"/>
        </w:rPr>
        <w:t>信奖学金评定委员会”</w:t>
      </w:r>
      <w:r w:rsidR="006737D0">
        <w:rPr>
          <w:rFonts w:ascii="仿宋" w:eastAsia="仿宋" w:hAnsi="仿宋" w:hint="eastAsia"/>
          <w:sz w:val="30"/>
          <w:szCs w:val="30"/>
        </w:rPr>
        <w:t>审核后，进行公示</w:t>
      </w:r>
      <w:r w:rsidRPr="00D63FF8">
        <w:rPr>
          <w:rFonts w:ascii="仿宋" w:eastAsia="仿宋" w:hAnsi="仿宋" w:hint="eastAsia"/>
          <w:sz w:val="30"/>
          <w:szCs w:val="30"/>
        </w:rPr>
        <w:t>；（</w:t>
      </w:r>
      <w:r w:rsidRPr="00D63FF8">
        <w:rPr>
          <w:rFonts w:ascii="仿宋" w:eastAsia="仿宋" w:hAnsi="仿宋"/>
          <w:sz w:val="30"/>
          <w:szCs w:val="30"/>
        </w:rPr>
        <w:t>4</w:t>
      </w:r>
      <w:r w:rsidRPr="00D63FF8">
        <w:rPr>
          <w:rFonts w:ascii="仿宋" w:eastAsia="仿宋" w:hAnsi="仿宋" w:hint="eastAsia"/>
          <w:sz w:val="30"/>
          <w:szCs w:val="30"/>
        </w:rPr>
        <w:t>）</w:t>
      </w:r>
      <w:r w:rsidR="00B0626F">
        <w:rPr>
          <w:rFonts w:ascii="仿宋" w:eastAsia="仿宋" w:hAnsi="仿宋" w:hint="eastAsia"/>
          <w:sz w:val="30"/>
          <w:szCs w:val="30"/>
        </w:rPr>
        <w:t>召开评审大会，候选人现场答辩</w:t>
      </w:r>
      <w:r w:rsidRPr="00D63FF8">
        <w:rPr>
          <w:rFonts w:ascii="仿宋" w:eastAsia="仿宋" w:hAnsi="仿宋" w:hint="eastAsia"/>
          <w:sz w:val="30"/>
          <w:szCs w:val="30"/>
        </w:rPr>
        <w:t>，</w:t>
      </w:r>
      <w:r w:rsidR="006737D0">
        <w:rPr>
          <w:rFonts w:ascii="仿宋" w:eastAsia="仿宋" w:hAnsi="仿宋" w:hint="eastAsia"/>
          <w:sz w:val="30"/>
          <w:szCs w:val="30"/>
        </w:rPr>
        <w:t>根据评分</w:t>
      </w:r>
      <w:r w:rsidR="00B0626F">
        <w:rPr>
          <w:rFonts w:ascii="仿宋" w:eastAsia="仿宋" w:hAnsi="仿宋" w:hint="eastAsia"/>
          <w:sz w:val="30"/>
          <w:szCs w:val="30"/>
        </w:rPr>
        <w:t>确定最终获奖名单</w:t>
      </w:r>
      <w:r w:rsidR="006737D0">
        <w:rPr>
          <w:rFonts w:ascii="仿宋" w:eastAsia="仿宋" w:hAnsi="仿宋" w:hint="eastAsia"/>
          <w:sz w:val="30"/>
          <w:szCs w:val="30"/>
        </w:rPr>
        <w:t>并颁发证书</w:t>
      </w:r>
      <w:r w:rsidRPr="00D63FF8">
        <w:rPr>
          <w:rFonts w:ascii="仿宋" w:eastAsia="仿宋" w:hAnsi="仿宋" w:hint="eastAsia"/>
          <w:sz w:val="30"/>
          <w:szCs w:val="30"/>
        </w:rPr>
        <w:t>。</w:t>
      </w:r>
    </w:p>
    <w:p w14:paraId="569A65A3"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第九条</w:t>
      </w:r>
      <w:r w:rsidRPr="00D63FF8">
        <w:rPr>
          <w:rFonts w:ascii="仿宋" w:eastAsia="仿宋" w:hAnsi="仿宋"/>
          <w:sz w:val="30"/>
          <w:szCs w:val="30"/>
        </w:rPr>
        <w:t xml:space="preserve"> </w:t>
      </w:r>
      <w:r w:rsidRPr="00D63FF8">
        <w:rPr>
          <w:rFonts w:ascii="仿宋" w:eastAsia="仿宋" w:hAnsi="仿宋" w:hint="eastAsia"/>
          <w:sz w:val="30"/>
          <w:szCs w:val="30"/>
        </w:rPr>
        <w:t>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信奖学金和国家奖学金、国家励志奖学金、浙江省政府奖学金、国家助学金、学校学业奖学金可以同时获得，与其他企业奖学金不可同时获得。</w:t>
      </w:r>
    </w:p>
    <w:p w14:paraId="7C39FA73" w14:textId="77777777" w:rsidR="004A3FA1" w:rsidRPr="00D63FF8" w:rsidRDefault="004A3FA1" w:rsidP="00D63FF8">
      <w:pPr>
        <w:ind w:firstLineChars="200" w:firstLine="602"/>
        <w:rPr>
          <w:rFonts w:ascii="仿宋" w:eastAsia="仿宋" w:hAnsi="仿宋"/>
          <w:sz w:val="30"/>
          <w:szCs w:val="30"/>
        </w:rPr>
      </w:pPr>
      <w:r w:rsidRPr="00D63FF8">
        <w:rPr>
          <w:rFonts w:ascii="仿宋" w:eastAsia="仿宋" w:hAnsi="仿宋" w:hint="eastAsia"/>
          <w:b/>
          <w:sz w:val="30"/>
          <w:szCs w:val="30"/>
        </w:rPr>
        <w:t>第十条</w:t>
      </w:r>
      <w:r w:rsidRPr="00D63FF8">
        <w:rPr>
          <w:rFonts w:ascii="仿宋" w:eastAsia="仿宋" w:hAnsi="仿宋"/>
          <w:sz w:val="30"/>
          <w:szCs w:val="30"/>
        </w:rPr>
        <w:t xml:space="preserve"> </w:t>
      </w:r>
      <w:r w:rsidRPr="00D63FF8">
        <w:rPr>
          <w:rFonts w:ascii="仿宋" w:eastAsia="仿宋" w:hAnsi="仿宋" w:hint="eastAsia"/>
          <w:sz w:val="30"/>
          <w:szCs w:val="30"/>
        </w:rPr>
        <w:t>如发现获奖者中有弄虚作假等情况，一经查实，取消其荣誉资格，收回证书，追回所发奖金。</w:t>
      </w:r>
    </w:p>
    <w:p w14:paraId="5749FE9E" w14:textId="77777777" w:rsidR="004A3FA1" w:rsidRPr="00871D66" w:rsidRDefault="004A3FA1" w:rsidP="00D63FF8">
      <w:pPr>
        <w:ind w:firstLineChars="200" w:firstLine="602"/>
      </w:pPr>
      <w:r w:rsidRPr="00D63FF8">
        <w:rPr>
          <w:rFonts w:ascii="仿宋" w:eastAsia="仿宋" w:hAnsi="仿宋" w:hint="eastAsia"/>
          <w:b/>
          <w:sz w:val="30"/>
          <w:szCs w:val="30"/>
        </w:rPr>
        <w:t>第十一条</w:t>
      </w:r>
      <w:r w:rsidRPr="00D63FF8">
        <w:rPr>
          <w:rFonts w:ascii="仿宋" w:eastAsia="仿宋" w:hAnsi="仿宋"/>
          <w:sz w:val="30"/>
          <w:szCs w:val="30"/>
        </w:rPr>
        <w:t xml:space="preserve"> </w:t>
      </w:r>
      <w:r w:rsidRPr="00D63FF8">
        <w:rPr>
          <w:rFonts w:ascii="仿宋" w:eastAsia="仿宋" w:hAnsi="仿宋" w:hint="eastAsia"/>
          <w:sz w:val="30"/>
          <w:szCs w:val="30"/>
        </w:rPr>
        <w:t>本办法由海纳</w:t>
      </w:r>
      <w:proofErr w:type="gramStart"/>
      <w:r w:rsidRPr="00D63FF8">
        <w:rPr>
          <w:rFonts w:ascii="仿宋" w:eastAsia="仿宋" w:hAnsi="仿宋" w:hint="eastAsia"/>
          <w:sz w:val="30"/>
          <w:szCs w:val="30"/>
        </w:rPr>
        <w:t>医</w:t>
      </w:r>
      <w:proofErr w:type="gramEnd"/>
      <w:r w:rsidRPr="00D63FF8">
        <w:rPr>
          <w:rFonts w:ascii="仿宋" w:eastAsia="仿宋" w:hAnsi="仿宋" w:hint="eastAsia"/>
          <w:sz w:val="30"/>
          <w:szCs w:val="30"/>
        </w:rPr>
        <w:t>信奖学金</w:t>
      </w:r>
      <w:r w:rsidR="00C160A9">
        <w:rPr>
          <w:rFonts w:ascii="仿宋" w:eastAsia="仿宋" w:hAnsi="仿宋" w:hint="eastAsia"/>
          <w:sz w:val="30"/>
          <w:szCs w:val="30"/>
        </w:rPr>
        <w:t>评定</w:t>
      </w:r>
      <w:r w:rsidRPr="00D63FF8">
        <w:rPr>
          <w:rFonts w:ascii="仿宋" w:eastAsia="仿宋" w:hAnsi="仿宋" w:hint="eastAsia"/>
          <w:sz w:val="30"/>
          <w:szCs w:val="30"/>
        </w:rPr>
        <w:t>委员会负责解释。</w:t>
      </w:r>
    </w:p>
    <w:p w14:paraId="4CB9E284" w14:textId="77777777" w:rsidR="004A3FA1" w:rsidRDefault="004A3FA1" w:rsidP="005F138F"/>
    <w:p w14:paraId="1233CA1B" w14:textId="77777777" w:rsidR="004A3FA1" w:rsidRDefault="004A3FA1" w:rsidP="00D63FF8">
      <w:pPr>
        <w:widowControl/>
        <w:spacing w:before="90" w:after="90" w:line="360" w:lineRule="auto"/>
        <w:jc w:val="left"/>
        <w:rPr>
          <w:rFonts w:ascii="宋体" w:cs="宋体"/>
          <w:kern w:val="0"/>
          <w:sz w:val="28"/>
          <w:szCs w:val="28"/>
        </w:rPr>
      </w:pPr>
    </w:p>
    <w:p w14:paraId="67DD33B7" w14:textId="77777777" w:rsidR="004A3FA1" w:rsidRPr="00C03A74" w:rsidRDefault="004A3FA1"/>
    <w:sectPr w:rsidR="004A3FA1" w:rsidRPr="00C03A74" w:rsidSect="004D0BA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1C0D" w14:textId="77777777" w:rsidR="00026006" w:rsidRDefault="00026006" w:rsidP="00684982">
      <w:r>
        <w:separator/>
      </w:r>
    </w:p>
  </w:endnote>
  <w:endnote w:type="continuationSeparator" w:id="0">
    <w:p w14:paraId="31C31112" w14:textId="77777777" w:rsidR="00026006" w:rsidRDefault="00026006" w:rsidP="0068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BD95" w14:textId="77777777" w:rsidR="00026006" w:rsidRDefault="00026006" w:rsidP="00684982">
      <w:r>
        <w:separator/>
      </w:r>
    </w:p>
  </w:footnote>
  <w:footnote w:type="continuationSeparator" w:id="0">
    <w:p w14:paraId="6C6D987C" w14:textId="77777777" w:rsidR="00026006" w:rsidRDefault="00026006" w:rsidP="0068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34D"/>
    <w:multiLevelType w:val="hybridMultilevel"/>
    <w:tmpl w:val="84AE9558"/>
    <w:lvl w:ilvl="0" w:tplc="6EA8B58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36214FDF"/>
    <w:multiLevelType w:val="hybridMultilevel"/>
    <w:tmpl w:val="50CC2E88"/>
    <w:lvl w:ilvl="0" w:tplc="B8B20D44">
      <w:start w:val="3"/>
      <w:numFmt w:val="japaneseCounting"/>
      <w:lvlText w:val="第%1条"/>
      <w:lvlJc w:val="left"/>
      <w:pPr>
        <w:tabs>
          <w:tab w:val="num" w:pos="855"/>
        </w:tabs>
        <w:ind w:left="855" w:hanging="855"/>
      </w:pPr>
      <w:rPr>
        <w:rFonts w:hAnsi="宋体" w:cs="宋体"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42E80D3D"/>
    <w:multiLevelType w:val="multilevel"/>
    <w:tmpl w:val="42E80D3D"/>
    <w:lvl w:ilvl="0">
      <w:start w:val="1"/>
      <w:numFmt w:val="japaneseCounting"/>
      <w:lvlText w:val="第%1条"/>
      <w:lvlJc w:val="left"/>
      <w:pPr>
        <w:ind w:left="1350" w:hanging="990"/>
      </w:pPr>
      <w:rPr>
        <w:rFonts w:cs="Times New Roman" w:hint="default"/>
        <w:b/>
        <w:bCs/>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num w:numId="1" w16cid:durableId="446853436">
    <w:abstractNumId w:val="2"/>
  </w:num>
  <w:num w:numId="2" w16cid:durableId="1093549332">
    <w:abstractNumId w:val="1"/>
  </w:num>
  <w:num w:numId="3" w16cid:durableId="671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oNotTrackMove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A74"/>
    <w:rsid w:val="000127FB"/>
    <w:rsid w:val="00026006"/>
    <w:rsid w:val="000D5C6B"/>
    <w:rsid w:val="000E1B14"/>
    <w:rsid w:val="001329C5"/>
    <w:rsid w:val="001C4FC3"/>
    <w:rsid w:val="001F12C8"/>
    <w:rsid w:val="001F21F8"/>
    <w:rsid w:val="002268F7"/>
    <w:rsid w:val="00246400"/>
    <w:rsid w:val="0027289C"/>
    <w:rsid w:val="002861A3"/>
    <w:rsid w:val="002966F4"/>
    <w:rsid w:val="002D712C"/>
    <w:rsid w:val="003820EA"/>
    <w:rsid w:val="003F4E11"/>
    <w:rsid w:val="00440CE2"/>
    <w:rsid w:val="0044528A"/>
    <w:rsid w:val="004A3FA1"/>
    <w:rsid w:val="004B29A1"/>
    <w:rsid w:val="004D0BA5"/>
    <w:rsid w:val="004D44B8"/>
    <w:rsid w:val="004E32F7"/>
    <w:rsid w:val="00597F94"/>
    <w:rsid w:val="005C71AE"/>
    <w:rsid w:val="005F138F"/>
    <w:rsid w:val="005F7AC8"/>
    <w:rsid w:val="0060572F"/>
    <w:rsid w:val="00640B96"/>
    <w:rsid w:val="006430E4"/>
    <w:rsid w:val="00643553"/>
    <w:rsid w:val="00657776"/>
    <w:rsid w:val="006623CE"/>
    <w:rsid w:val="006737D0"/>
    <w:rsid w:val="00673CD4"/>
    <w:rsid w:val="00684982"/>
    <w:rsid w:val="00685867"/>
    <w:rsid w:val="006A70E0"/>
    <w:rsid w:val="006E14CE"/>
    <w:rsid w:val="006E1DCD"/>
    <w:rsid w:val="006E4FB3"/>
    <w:rsid w:val="0071284D"/>
    <w:rsid w:val="0073237B"/>
    <w:rsid w:val="007A5108"/>
    <w:rsid w:val="007C08CA"/>
    <w:rsid w:val="007E1268"/>
    <w:rsid w:val="00805250"/>
    <w:rsid w:val="00842AC4"/>
    <w:rsid w:val="00852C1F"/>
    <w:rsid w:val="00871D66"/>
    <w:rsid w:val="00882631"/>
    <w:rsid w:val="008C0B47"/>
    <w:rsid w:val="008E2A9E"/>
    <w:rsid w:val="0093005F"/>
    <w:rsid w:val="0097061B"/>
    <w:rsid w:val="00982FC7"/>
    <w:rsid w:val="009A1AF5"/>
    <w:rsid w:val="009D657B"/>
    <w:rsid w:val="00AA03BE"/>
    <w:rsid w:val="00AA12A7"/>
    <w:rsid w:val="00AC53C5"/>
    <w:rsid w:val="00B0626F"/>
    <w:rsid w:val="00B170D4"/>
    <w:rsid w:val="00B5500D"/>
    <w:rsid w:val="00BA35C5"/>
    <w:rsid w:val="00BB04DE"/>
    <w:rsid w:val="00BC2180"/>
    <w:rsid w:val="00C03A74"/>
    <w:rsid w:val="00C0593C"/>
    <w:rsid w:val="00C160A9"/>
    <w:rsid w:val="00C62042"/>
    <w:rsid w:val="00C74316"/>
    <w:rsid w:val="00C77284"/>
    <w:rsid w:val="00C93464"/>
    <w:rsid w:val="00CD7738"/>
    <w:rsid w:val="00D05380"/>
    <w:rsid w:val="00D0701E"/>
    <w:rsid w:val="00D63FF8"/>
    <w:rsid w:val="00D77D87"/>
    <w:rsid w:val="00DA5B84"/>
    <w:rsid w:val="00DF5B12"/>
    <w:rsid w:val="00E06DA0"/>
    <w:rsid w:val="00E114F0"/>
    <w:rsid w:val="00F053F2"/>
    <w:rsid w:val="00F75F59"/>
    <w:rsid w:val="00FA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021F4"/>
  <w15:docId w15:val="{EB52EC32-9752-4771-950B-BD555BE4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A74"/>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C03A74"/>
    <w:pPr>
      <w:ind w:firstLineChars="200" w:firstLine="420"/>
    </w:pPr>
    <w:rPr>
      <w:rFonts w:ascii="Calibri" w:hAnsi="Calibri" w:cs="Calibri"/>
      <w:szCs w:val="21"/>
    </w:rPr>
  </w:style>
  <w:style w:type="character" w:styleId="a3">
    <w:name w:val="Emphasis"/>
    <w:uiPriority w:val="99"/>
    <w:qFormat/>
    <w:locked/>
    <w:rsid w:val="00DA5B84"/>
    <w:rPr>
      <w:rFonts w:cs="Times New Roman"/>
      <w:i/>
      <w:iCs/>
    </w:rPr>
  </w:style>
  <w:style w:type="paragraph" w:styleId="a4">
    <w:name w:val="header"/>
    <w:basedOn w:val="a"/>
    <w:link w:val="a5"/>
    <w:uiPriority w:val="99"/>
    <w:unhideWhenUsed/>
    <w:rsid w:val="0068498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684982"/>
    <w:rPr>
      <w:rFonts w:ascii="Times New Roman" w:eastAsia="宋体" w:hAnsi="Times New Roman"/>
      <w:sz w:val="18"/>
      <w:szCs w:val="18"/>
    </w:rPr>
  </w:style>
  <w:style w:type="paragraph" w:styleId="a6">
    <w:name w:val="footer"/>
    <w:basedOn w:val="a"/>
    <w:link w:val="a7"/>
    <w:uiPriority w:val="99"/>
    <w:unhideWhenUsed/>
    <w:rsid w:val="00684982"/>
    <w:pPr>
      <w:tabs>
        <w:tab w:val="center" w:pos="4153"/>
        <w:tab w:val="right" w:pos="8306"/>
      </w:tabs>
      <w:snapToGrid w:val="0"/>
      <w:jc w:val="left"/>
    </w:pPr>
    <w:rPr>
      <w:sz w:val="18"/>
      <w:szCs w:val="18"/>
    </w:rPr>
  </w:style>
  <w:style w:type="character" w:customStyle="1" w:styleId="a7">
    <w:name w:val="页脚 字符"/>
    <w:link w:val="a6"/>
    <w:uiPriority w:val="99"/>
    <w:rsid w:val="00684982"/>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Becky =3=</cp:lastModifiedBy>
  <cp:revision>9</cp:revision>
  <cp:lastPrinted>2023-09-19T06:05:00Z</cp:lastPrinted>
  <dcterms:created xsi:type="dcterms:W3CDTF">2017-04-25T02:34:00Z</dcterms:created>
  <dcterms:modified xsi:type="dcterms:W3CDTF">2023-09-19T06:20:00Z</dcterms:modified>
</cp:coreProperties>
</file>